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万国葡萄牙计时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eastAsia="zh-CN"/>
        </w:rPr>
        <w:t>W503502 黄金壳机械男表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</w:t>
      </w:r>
      <w:r>
        <w:rPr>
          <w:rFonts w:hint="eastAsia"/>
          <w:lang w:val="en-US" w:eastAsia="zh-CN"/>
        </w:rPr>
        <w:t>ZF</w:t>
      </w:r>
      <w:r>
        <w:rPr>
          <w:rFonts w:hint="eastAsia"/>
          <w:lang w:eastAsia="zh-CN"/>
        </w:rPr>
        <w:t>万国葡七复杂难复刻的一个款式。型号：IW503502。此表的灵魂就是机芯，同时具备月份、日历、星期、小秒、动能显示、自动7日储能续航的自动机械机芯-52850自产机芯（市面上之前出的都是假月份、假星期，也就是说月份和星期是不会动的）。工厂不惜重金斥资千万、历时3年时间，联合5家机芯厂进行研发，经历19次失败，30多次修改和调整，终于克隆出同样功能的52850机芯，并且壳套做工在之前的V4版本上更加细腻，可谓是呕心沥血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【机芯】自动机械机芯-52850自产机芯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0662CDD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